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1E7" w:rsidRPr="00BA11D2" w:rsidRDefault="001961E7" w:rsidP="00BA11D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1E7" w:rsidRPr="00BA11D2" w:rsidRDefault="001961E7" w:rsidP="00BA11D2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BA11D2">
        <w:rPr>
          <w:rFonts w:ascii="Times New Roman" w:hAnsi="Times New Roman" w:cs="Times New Roman"/>
          <w:b/>
          <w:bCs/>
        </w:rPr>
        <w:t xml:space="preserve">PREGLED STANJA I PODUZETIH MJERA NA PREVENCIJI – </w:t>
      </w:r>
      <w:r w:rsidR="00511818" w:rsidRPr="00BA11D2">
        <w:rPr>
          <w:rFonts w:ascii="Times New Roman" w:hAnsi="Times New Roman" w:cs="Times New Roman"/>
          <w:b/>
          <w:bCs/>
        </w:rPr>
        <w:t>30</w:t>
      </w:r>
      <w:r w:rsidRPr="00BA11D2">
        <w:rPr>
          <w:rFonts w:ascii="Times New Roman" w:hAnsi="Times New Roman" w:cs="Times New Roman"/>
          <w:b/>
          <w:bCs/>
        </w:rPr>
        <w:t>.04.2020.</w:t>
      </w:r>
    </w:p>
    <w:p w:rsidR="001961E7" w:rsidRPr="00BA11D2" w:rsidRDefault="001961E7" w:rsidP="00BA11D2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1961E7" w:rsidRPr="00BA11D2" w:rsidRDefault="001961E7" w:rsidP="00BA11D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961E7" w:rsidRPr="00BA11D2" w:rsidRDefault="001961E7" w:rsidP="00BA11D2">
      <w:pPr>
        <w:pStyle w:val="NormalWeb"/>
        <w:shd w:val="clear" w:color="auto" w:fill="FFFFFF"/>
        <w:spacing w:before="0" w:beforeAutospacing="0" w:after="147" w:afterAutospacing="0" w:line="276" w:lineRule="auto"/>
        <w:jc w:val="both"/>
      </w:pPr>
      <w:r w:rsidRPr="00BA11D2">
        <w:rPr>
          <w:b/>
        </w:rPr>
        <w:t xml:space="preserve">Nove poduzete mjere u Bosni i Hercegovini do </w:t>
      </w:r>
      <w:r w:rsidR="00511818" w:rsidRPr="00BA11D2">
        <w:rPr>
          <w:b/>
        </w:rPr>
        <w:t>30</w:t>
      </w:r>
      <w:r w:rsidRPr="00BA11D2">
        <w:rPr>
          <w:b/>
        </w:rPr>
        <w:t>.04.2020.:</w:t>
      </w:r>
      <w:r w:rsidRPr="00BA11D2">
        <w:t xml:space="preserve"> </w:t>
      </w:r>
    </w:p>
    <w:p w:rsidR="001961E7" w:rsidRPr="00BA11D2" w:rsidRDefault="001961E7" w:rsidP="00BA11D2">
      <w:pPr>
        <w:shd w:val="clear" w:color="auto" w:fill="FFFFFF"/>
        <w:spacing w:after="125" w:line="276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hr-HR"/>
        </w:rPr>
      </w:pPr>
    </w:p>
    <w:p w:rsidR="00511818" w:rsidRPr="00BA11D2" w:rsidRDefault="00511818" w:rsidP="00BA11D2">
      <w:pPr>
        <w:shd w:val="clear" w:color="auto" w:fill="FFFFFF"/>
        <w:spacing w:after="125" w:line="276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11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 hitnom postupku Skupština ŽZH je usvojila prijedlog Zakona o ublažavanju negativnih ekonomskih posljedica izazvanih </w:t>
      </w:r>
      <w:proofErr w:type="spellStart"/>
      <w:r w:rsidRPr="00BA11D2">
        <w:rPr>
          <w:rFonts w:ascii="Times New Roman" w:eastAsia="Times New Roman" w:hAnsi="Times New Roman" w:cs="Times New Roman"/>
          <w:sz w:val="24"/>
          <w:szCs w:val="24"/>
          <w:lang w:eastAsia="hr-HR"/>
        </w:rPr>
        <w:t>pandemijom</w:t>
      </w:r>
      <w:proofErr w:type="spellEnd"/>
      <w:r w:rsidRPr="00BA11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bolesti </w:t>
      </w:r>
      <w:proofErr w:type="spellStart"/>
      <w:r w:rsidRPr="00BA11D2">
        <w:rPr>
          <w:rFonts w:ascii="Times New Roman" w:eastAsia="Times New Roman" w:hAnsi="Times New Roman" w:cs="Times New Roman"/>
          <w:sz w:val="24"/>
          <w:szCs w:val="24"/>
          <w:lang w:eastAsia="hr-HR"/>
        </w:rPr>
        <w:t>koronavirusa</w:t>
      </w:r>
      <w:proofErr w:type="spellEnd"/>
      <w:r w:rsidRPr="00BA11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(COVID-19) na području ŽZH i održanju stabilnosti Proračuna ŽZH.</w:t>
      </w:r>
    </w:p>
    <w:p w:rsidR="00511818" w:rsidRPr="00BA11D2" w:rsidRDefault="00511818" w:rsidP="00BA11D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11D2">
        <w:rPr>
          <w:rFonts w:ascii="Times New Roman" w:eastAsia="Times New Roman" w:hAnsi="Times New Roman" w:cs="Times New Roman"/>
          <w:sz w:val="24"/>
          <w:szCs w:val="24"/>
          <w:lang w:eastAsia="hr-HR"/>
        </w:rPr>
        <w:t>Ovaj zakon koji je u javnosti nazvan “korona-zakonom” usvojen je</w:t>
      </w:r>
      <w:r w:rsidRPr="00BA11D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16. izvanrednoj sjednici Skupštine ŽZH</w:t>
      </w:r>
      <w:r w:rsidRPr="00BA11D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511818" w:rsidRPr="00BA11D2" w:rsidRDefault="00511818" w:rsidP="00BA11D2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11818" w:rsidRPr="00BA11D2" w:rsidRDefault="00511818" w:rsidP="00BA11D2">
      <w:pPr>
        <w:shd w:val="clear" w:color="auto" w:fill="FFFFFF"/>
        <w:spacing w:after="125" w:line="276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11818" w:rsidRPr="00BA11D2" w:rsidRDefault="00511818" w:rsidP="00BA11D2">
      <w:pPr>
        <w:shd w:val="clear" w:color="auto" w:fill="FFFFFF"/>
        <w:spacing w:after="125" w:line="276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hr-HR"/>
        </w:rPr>
      </w:pPr>
    </w:p>
    <w:p w:rsidR="00511818" w:rsidRPr="00BA11D2" w:rsidRDefault="00511818" w:rsidP="00BA11D2">
      <w:pPr>
        <w:shd w:val="clear" w:color="auto" w:fill="FFFFFF"/>
        <w:spacing w:after="125" w:line="276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hr-HR"/>
        </w:rPr>
      </w:pPr>
    </w:p>
    <w:p w:rsidR="00BA6C2C" w:rsidRPr="00BA11D2" w:rsidRDefault="00636E60" w:rsidP="00BA11D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1D2">
        <w:rPr>
          <w:rFonts w:ascii="Times New Roman" w:hAnsi="Times New Roman" w:cs="Times New Roman"/>
          <w:b/>
          <w:sz w:val="24"/>
          <w:szCs w:val="24"/>
        </w:rPr>
        <w:t>Pregled mjera u BH okruženju</w:t>
      </w:r>
    </w:p>
    <w:p w:rsidR="00610EBF" w:rsidRPr="00BA11D2" w:rsidRDefault="00610EBF" w:rsidP="00BA11D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1D2" w:rsidRPr="00BA11D2" w:rsidRDefault="00BA11D2" w:rsidP="00BA11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1D2">
        <w:rPr>
          <w:rFonts w:ascii="Times New Roman" w:hAnsi="Times New Roman" w:cs="Times New Roman"/>
          <w:sz w:val="24"/>
          <w:szCs w:val="24"/>
        </w:rPr>
        <w:t>SRBIJA:</w:t>
      </w:r>
    </w:p>
    <w:p w:rsidR="00BA11D2" w:rsidRPr="00BA11D2" w:rsidRDefault="00BA11D2" w:rsidP="00BA11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EBF" w:rsidRPr="00BA11D2" w:rsidRDefault="00BA11D2" w:rsidP="00BA11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1D2">
        <w:rPr>
          <w:rFonts w:ascii="Times New Roman" w:hAnsi="Times New Roman" w:cs="Times New Roman"/>
          <w:sz w:val="24"/>
          <w:szCs w:val="24"/>
        </w:rPr>
        <w:t xml:space="preserve">Predloženo je nakon velikog pritiska javnosti da policijski sat za vikend traje </w:t>
      </w:r>
      <w:r w:rsidR="00610EBF" w:rsidRPr="00BA11D2">
        <w:rPr>
          <w:rFonts w:ascii="Times New Roman" w:hAnsi="Times New Roman" w:cs="Times New Roman"/>
          <w:sz w:val="24"/>
          <w:szCs w:val="24"/>
        </w:rPr>
        <w:t>od četvrtka u 18 sati do subote u 5 sati ujut</w:t>
      </w:r>
      <w:r>
        <w:rPr>
          <w:rFonts w:ascii="Times New Roman" w:hAnsi="Times New Roman" w:cs="Times New Roman"/>
          <w:sz w:val="24"/>
          <w:szCs w:val="24"/>
        </w:rPr>
        <w:t>ro, umjesto tri i pol dana trajanja</w:t>
      </w:r>
      <w:r w:rsidR="00610EBF" w:rsidRPr="00BA11D2">
        <w:rPr>
          <w:rFonts w:ascii="Times New Roman" w:hAnsi="Times New Roman" w:cs="Times New Roman"/>
          <w:sz w:val="24"/>
          <w:szCs w:val="24"/>
        </w:rPr>
        <w:t xml:space="preserve"> o kojem je </w:t>
      </w:r>
      <w:r w:rsidRPr="00BA11D2">
        <w:rPr>
          <w:rFonts w:ascii="Times New Roman" w:hAnsi="Times New Roman" w:cs="Times New Roman"/>
          <w:sz w:val="24"/>
          <w:szCs w:val="24"/>
        </w:rPr>
        <w:t xml:space="preserve">ranije donesena odluka. </w:t>
      </w:r>
    </w:p>
    <w:p w:rsidR="00636E60" w:rsidRPr="00BA11D2" w:rsidRDefault="00BA11D2" w:rsidP="00BA11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1D2">
        <w:rPr>
          <w:rFonts w:ascii="Times New Roman" w:hAnsi="Times New Roman" w:cs="Times New Roman"/>
          <w:sz w:val="24"/>
          <w:szCs w:val="24"/>
        </w:rPr>
        <w:t>Nakon policijskog sata za vikend, očekuje se značajno popuštanje mjera. Od 4.5.</w:t>
      </w:r>
      <w:r w:rsidR="00610EBF" w:rsidRPr="00BA11D2">
        <w:rPr>
          <w:rFonts w:ascii="Times New Roman" w:hAnsi="Times New Roman" w:cs="Times New Roman"/>
          <w:sz w:val="24"/>
          <w:szCs w:val="24"/>
        </w:rPr>
        <w:t xml:space="preserve"> započet će javni prijevoz u Novom </w:t>
      </w:r>
      <w:proofErr w:type="spellStart"/>
      <w:r w:rsidR="00610EBF" w:rsidRPr="00BA11D2">
        <w:rPr>
          <w:rFonts w:ascii="Times New Roman" w:hAnsi="Times New Roman" w:cs="Times New Roman"/>
          <w:sz w:val="24"/>
          <w:szCs w:val="24"/>
        </w:rPr>
        <w:t>Sadu</w:t>
      </w:r>
      <w:proofErr w:type="spellEnd"/>
      <w:r w:rsidR="00610EBF" w:rsidRPr="00BA11D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610EBF" w:rsidRPr="00BA11D2">
        <w:rPr>
          <w:rFonts w:ascii="Times New Roman" w:hAnsi="Times New Roman" w:cs="Times New Roman"/>
          <w:sz w:val="24"/>
          <w:szCs w:val="24"/>
        </w:rPr>
        <w:t>Kraguj</w:t>
      </w:r>
      <w:r w:rsidRPr="00BA11D2">
        <w:rPr>
          <w:rFonts w:ascii="Times New Roman" w:hAnsi="Times New Roman" w:cs="Times New Roman"/>
          <w:sz w:val="24"/>
          <w:szCs w:val="24"/>
        </w:rPr>
        <w:t>evcu</w:t>
      </w:r>
      <w:proofErr w:type="spellEnd"/>
      <w:r w:rsidRPr="00BA11D2">
        <w:rPr>
          <w:rFonts w:ascii="Times New Roman" w:hAnsi="Times New Roman" w:cs="Times New Roman"/>
          <w:sz w:val="24"/>
          <w:szCs w:val="24"/>
        </w:rPr>
        <w:t xml:space="preserve">, a u Beogradu i Nišu od 8.5. </w:t>
      </w:r>
      <w:r w:rsidR="00610EBF" w:rsidRPr="00BA11D2">
        <w:rPr>
          <w:rFonts w:ascii="Times New Roman" w:hAnsi="Times New Roman" w:cs="Times New Roman"/>
          <w:sz w:val="24"/>
          <w:szCs w:val="24"/>
        </w:rPr>
        <w:t xml:space="preserve">Kafići i restorani </w:t>
      </w:r>
      <w:r w:rsidRPr="00BA11D2">
        <w:rPr>
          <w:rFonts w:ascii="Times New Roman" w:hAnsi="Times New Roman" w:cs="Times New Roman"/>
          <w:sz w:val="24"/>
          <w:szCs w:val="24"/>
        </w:rPr>
        <w:t>se otvaraju</w:t>
      </w:r>
      <w:r w:rsidR="00610EBF" w:rsidRPr="00BA11D2">
        <w:rPr>
          <w:rFonts w:ascii="Times New Roman" w:hAnsi="Times New Roman" w:cs="Times New Roman"/>
          <w:sz w:val="24"/>
          <w:szCs w:val="24"/>
        </w:rPr>
        <w:t xml:space="preserve"> 4.</w:t>
      </w:r>
      <w:r w:rsidRPr="00BA11D2">
        <w:rPr>
          <w:rFonts w:ascii="Times New Roman" w:hAnsi="Times New Roman" w:cs="Times New Roman"/>
          <w:sz w:val="24"/>
          <w:szCs w:val="24"/>
        </w:rPr>
        <w:t>5.</w:t>
      </w:r>
      <w:r w:rsidR="00610EBF" w:rsidRPr="00BA11D2">
        <w:rPr>
          <w:rFonts w:ascii="Times New Roman" w:hAnsi="Times New Roman" w:cs="Times New Roman"/>
          <w:sz w:val="24"/>
          <w:szCs w:val="24"/>
        </w:rPr>
        <w:t>, dok bi se trgovački centri mogli otvoriti od 8.</w:t>
      </w:r>
      <w:r w:rsidRPr="00BA11D2">
        <w:rPr>
          <w:rFonts w:ascii="Times New Roman" w:hAnsi="Times New Roman" w:cs="Times New Roman"/>
          <w:sz w:val="24"/>
          <w:szCs w:val="24"/>
        </w:rPr>
        <w:t xml:space="preserve">5. </w:t>
      </w:r>
      <w:r w:rsidR="00610EBF" w:rsidRPr="00BA11D2">
        <w:rPr>
          <w:rFonts w:ascii="Times New Roman" w:hAnsi="Times New Roman" w:cs="Times New Roman"/>
          <w:sz w:val="24"/>
          <w:szCs w:val="24"/>
        </w:rPr>
        <w:t>Dječ</w:t>
      </w:r>
      <w:r w:rsidRPr="00BA11D2">
        <w:rPr>
          <w:rFonts w:ascii="Times New Roman" w:hAnsi="Times New Roman" w:cs="Times New Roman"/>
          <w:sz w:val="24"/>
          <w:szCs w:val="24"/>
        </w:rPr>
        <w:t>ji vrtići će početi s radom 11.5.</w:t>
      </w:r>
      <w:r w:rsidR="00610EBF" w:rsidRPr="00BA11D2">
        <w:rPr>
          <w:rFonts w:ascii="Times New Roman" w:hAnsi="Times New Roman" w:cs="Times New Roman"/>
          <w:sz w:val="24"/>
          <w:szCs w:val="24"/>
        </w:rPr>
        <w:t>, a zračni promet započet će 18.</w:t>
      </w:r>
      <w:r w:rsidRPr="00BA11D2">
        <w:rPr>
          <w:rFonts w:ascii="Times New Roman" w:hAnsi="Times New Roman" w:cs="Times New Roman"/>
          <w:sz w:val="24"/>
          <w:szCs w:val="24"/>
        </w:rPr>
        <w:t xml:space="preserve">5. </w:t>
      </w:r>
    </w:p>
    <w:p w:rsidR="00BA11D2" w:rsidRPr="00BA11D2" w:rsidRDefault="00BA11D2" w:rsidP="00BA11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1D2" w:rsidRPr="00BA11D2" w:rsidRDefault="00BA11D2" w:rsidP="00BA11D2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rPr>
          <w:color w:val="000000"/>
          <w:shd w:val="clear" w:color="auto" w:fill="FFFFFF"/>
        </w:rPr>
      </w:pPr>
      <w:r w:rsidRPr="00BA11D2">
        <w:rPr>
          <w:color w:val="000000"/>
          <w:shd w:val="clear" w:color="auto" w:fill="FFFFFF"/>
        </w:rPr>
        <w:t>HRVATSKA:</w:t>
      </w:r>
    </w:p>
    <w:p w:rsidR="00BA11D2" w:rsidRPr="00BA11D2" w:rsidRDefault="00BA11D2" w:rsidP="00BA11D2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rPr>
          <w:color w:val="000000"/>
          <w:shd w:val="clear" w:color="auto" w:fill="FFFFFF"/>
        </w:rPr>
      </w:pPr>
    </w:p>
    <w:p w:rsidR="00BA11D2" w:rsidRPr="00BA11D2" w:rsidRDefault="00BA11D2" w:rsidP="00BA11D2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rPr>
          <w:color w:val="000000"/>
          <w:shd w:val="clear" w:color="auto" w:fill="FFFFFF"/>
        </w:rPr>
      </w:pPr>
      <w:r w:rsidRPr="00BA11D2">
        <w:rPr>
          <w:color w:val="000000"/>
          <w:shd w:val="clear" w:color="auto" w:fill="FFFFFF"/>
        </w:rPr>
        <w:t xml:space="preserve">Krajem travnja u Hrvatskoj se prijavilo </w:t>
      </w:r>
      <w:r>
        <w:rPr>
          <w:color w:val="000000"/>
          <w:shd w:val="clear" w:color="auto" w:fill="FFFFFF"/>
        </w:rPr>
        <w:t xml:space="preserve">za naknadu za </w:t>
      </w:r>
      <w:r w:rsidRPr="00BA11D2">
        <w:rPr>
          <w:color w:val="000000"/>
          <w:shd w:val="clear" w:color="auto" w:fill="FFFFFF"/>
        </w:rPr>
        <w:t>nezaposlenost 158.795 osoba, što je za oko 15.000 više nego u ožujku, i 27.700 više u odnosu na isto lanjsko razdoblje, objavila je u srijedu Hrvatska gospodarska komora.</w:t>
      </w:r>
    </w:p>
    <w:p w:rsidR="00BA11D2" w:rsidRDefault="00BA11D2" w:rsidP="00BA11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1D2" w:rsidRPr="00BA11D2" w:rsidRDefault="00BA11D2" w:rsidP="00BA11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1D2" w:rsidRPr="00BA11D2" w:rsidRDefault="00BA11D2" w:rsidP="00BA11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1D2">
        <w:rPr>
          <w:rFonts w:ascii="Times New Roman" w:hAnsi="Times New Roman" w:cs="Times New Roman"/>
          <w:sz w:val="24"/>
          <w:szCs w:val="24"/>
        </w:rPr>
        <w:lastRenderedPageBreak/>
        <w:t>KOSOVO:</w:t>
      </w:r>
    </w:p>
    <w:p w:rsidR="00BA11D2" w:rsidRPr="00BA11D2" w:rsidRDefault="00BA11D2" w:rsidP="00BA11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1D2" w:rsidRPr="00BA11D2" w:rsidRDefault="00BA11D2" w:rsidP="00BA11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1D2">
        <w:rPr>
          <w:rFonts w:ascii="Times New Roman" w:hAnsi="Times New Roman" w:cs="Times New Roman"/>
          <w:sz w:val="24"/>
          <w:szCs w:val="24"/>
        </w:rPr>
        <w:t xml:space="preserve">Kosovski ministar zdravlja </w:t>
      </w:r>
      <w:proofErr w:type="spellStart"/>
      <w:r w:rsidRPr="00BA11D2">
        <w:rPr>
          <w:rFonts w:ascii="Times New Roman" w:hAnsi="Times New Roman" w:cs="Times New Roman"/>
          <w:sz w:val="24"/>
          <w:szCs w:val="24"/>
        </w:rPr>
        <w:t>Arben</w:t>
      </w:r>
      <w:proofErr w:type="spellEnd"/>
      <w:r w:rsidRPr="00BA1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1D2">
        <w:rPr>
          <w:rFonts w:ascii="Times New Roman" w:hAnsi="Times New Roman" w:cs="Times New Roman"/>
          <w:sz w:val="24"/>
          <w:szCs w:val="24"/>
        </w:rPr>
        <w:t>Vitia</w:t>
      </w:r>
      <w:proofErr w:type="spellEnd"/>
      <w:r w:rsidRPr="00BA11D2">
        <w:rPr>
          <w:rFonts w:ascii="Times New Roman" w:hAnsi="Times New Roman" w:cs="Times New Roman"/>
          <w:sz w:val="24"/>
          <w:szCs w:val="24"/>
        </w:rPr>
        <w:t xml:space="preserve"> rekao je u intervjuu u utorak navečer da će nakon 4.</w:t>
      </w:r>
      <w:r w:rsidRPr="00BA11D2">
        <w:rPr>
          <w:rFonts w:ascii="Times New Roman" w:hAnsi="Times New Roman" w:cs="Times New Roman"/>
          <w:sz w:val="24"/>
          <w:szCs w:val="24"/>
        </w:rPr>
        <w:t xml:space="preserve">5. </w:t>
      </w:r>
      <w:r w:rsidRPr="00BA11D2">
        <w:rPr>
          <w:rFonts w:ascii="Times New Roman" w:hAnsi="Times New Roman" w:cs="Times New Roman"/>
          <w:sz w:val="24"/>
          <w:szCs w:val="24"/>
        </w:rPr>
        <w:t xml:space="preserve"> vladine mjere protiv šir</w:t>
      </w:r>
      <w:r w:rsidRPr="00BA11D2">
        <w:rPr>
          <w:rFonts w:ascii="Times New Roman" w:hAnsi="Times New Roman" w:cs="Times New Roman"/>
          <w:sz w:val="24"/>
          <w:szCs w:val="24"/>
        </w:rPr>
        <w:t xml:space="preserve">enja </w:t>
      </w:r>
      <w:proofErr w:type="spellStart"/>
      <w:r w:rsidRPr="00BA11D2">
        <w:rPr>
          <w:rFonts w:ascii="Times New Roman" w:hAnsi="Times New Roman" w:cs="Times New Roman"/>
          <w:sz w:val="24"/>
          <w:szCs w:val="24"/>
        </w:rPr>
        <w:t>koronavirusa</w:t>
      </w:r>
      <w:proofErr w:type="spellEnd"/>
      <w:r w:rsidRPr="00BA11D2">
        <w:rPr>
          <w:rFonts w:ascii="Times New Roman" w:hAnsi="Times New Roman" w:cs="Times New Roman"/>
          <w:sz w:val="24"/>
          <w:szCs w:val="24"/>
        </w:rPr>
        <w:t xml:space="preserve"> biti popuštene</w:t>
      </w:r>
      <w:r w:rsidRPr="00BA11D2">
        <w:rPr>
          <w:rFonts w:ascii="Times New Roman" w:hAnsi="Times New Roman" w:cs="Times New Roman"/>
          <w:sz w:val="24"/>
          <w:szCs w:val="24"/>
        </w:rPr>
        <w:t>.</w:t>
      </w:r>
      <w:r w:rsidRPr="00BA11D2">
        <w:rPr>
          <w:rFonts w:ascii="Times New Roman" w:hAnsi="Times New Roman" w:cs="Times New Roman"/>
          <w:sz w:val="24"/>
          <w:szCs w:val="24"/>
        </w:rPr>
        <w:t xml:space="preserve"> </w:t>
      </w:r>
      <w:r w:rsidRPr="00BA11D2">
        <w:rPr>
          <w:rFonts w:ascii="Times New Roman" w:hAnsi="Times New Roman" w:cs="Times New Roman"/>
          <w:sz w:val="24"/>
          <w:szCs w:val="24"/>
        </w:rPr>
        <w:t xml:space="preserve">Do tada, građani Kosova smiju izlaziti vani do 90 minuta tijekom određenih </w:t>
      </w:r>
      <w:r>
        <w:rPr>
          <w:rFonts w:ascii="Times New Roman" w:hAnsi="Times New Roman" w:cs="Times New Roman"/>
          <w:sz w:val="24"/>
          <w:szCs w:val="24"/>
        </w:rPr>
        <w:t>sati</w:t>
      </w:r>
      <w:r w:rsidRPr="00BA11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11D2">
        <w:rPr>
          <w:rFonts w:ascii="Times New Roman" w:hAnsi="Times New Roman" w:cs="Times New Roman"/>
          <w:sz w:val="24"/>
          <w:szCs w:val="24"/>
        </w:rPr>
        <w:t>Vitia</w:t>
      </w:r>
      <w:proofErr w:type="spellEnd"/>
      <w:r w:rsidRPr="00BA11D2">
        <w:rPr>
          <w:rFonts w:ascii="Times New Roman" w:hAnsi="Times New Roman" w:cs="Times New Roman"/>
          <w:sz w:val="24"/>
          <w:szCs w:val="24"/>
        </w:rPr>
        <w:t xml:space="preserve"> tvrdi da će se ta zabrana kretanja povući i postupno će poduzeća početi s radom, s obveznim fizičkim distanciranjem.</w:t>
      </w:r>
    </w:p>
    <w:p w:rsidR="00BA11D2" w:rsidRPr="00BA11D2" w:rsidRDefault="00BA11D2" w:rsidP="00BA11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1D2" w:rsidRPr="00BA11D2" w:rsidRDefault="00BA11D2" w:rsidP="00BA11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1D2">
        <w:rPr>
          <w:rFonts w:ascii="Times New Roman" w:hAnsi="Times New Roman" w:cs="Times New Roman"/>
          <w:sz w:val="24"/>
          <w:szCs w:val="24"/>
        </w:rPr>
        <w:t>SJEVERNA MAKEDONIJA:</w:t>
      </w:r>
    </w:p>
    <w:p w:rsidR="00BA11D2" w:rsidRPr="00BA11D2" w:rsidRDefault="00BA11D2" w:rsidP="00BA11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1D2" w:rsidRPr="00BA11D2" w:rsidRDefault="00BA11D2" w:rsidP="00BA11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1D2">
        <w:rPr>
          <w:rFonts w:ascii="Times New Roman" w:hAnsi="Times New Roman" w:cs="Times New Roman"/>
          <w:sz w:val="24"/>
          <w:szCs w:val="24"/>
        </w:rPr>
        <w:t>Građani sjeverne Makedonije neće biti potpuno zatvoren</w:t>
      </w:r>
      <w:r w:rsidRPr="00BA11D2">
        <w:rPr>
          <w:rFonts w:ascii="Times New Roman" w:hAnsi="Times New Roman" w:cs="Times New Roman"/>
          <w:sz w:val="24"/>
          <w:szCs w:val="24"/>
        </w:rPr>
        <w:t>i tijekom prvomajskih praznika odlučeno je</w:t>
      </w:r>
      <w:r w:rsidRPr="00BA11D2">
        <w:rPr>
          <w:rFonts w:ascii="Times New Roman" w:hAnsi="Times New Roman" w:cs="Times New Roman"/>
          <w:sz w:val="24"/>
          <w:szCs w:val="24"/>
        </w:rPr>
        <w:t xml:space="preserve"> u</w:t>
      </w:r>
      <w:r w:rsidRPr="00BA11D2">
        <w:rPr>
          <w:rFonts w:ascii="Times New Roman" w:hAnsi="Times New Roman" w:cs="Times New Roman"/>
          <w:sz w:val="24"/>
          <w:szCs w:val="24"/>
        </w:rPr>
        <w:t xml:space="preserve"> utorak. Policijski sat ostat će isti</w:t>
      </w:r>
      <w:r w:rsidRPr="00BA11D2">
        <w:rPr>
          <w:rFonts w:ascii="Times New Roman" w:hAnsi="Times New Roman" w:cs="Times New Roman"/>
          <w:sz w:val="24"/>
          <w:szCs w:val="24"/>
        </w:rPr>
        <w:t xml:space="preserve"> u petak, a tijekom vikenda započet će u 14 sati.</w:t>
      </w:r>
    </w:p>
    <w:p w:rsidR="00BA11D2" w:rsidRPr="00BA11D2" w:rsidRDefault="00BA11D2" w:rsidP="00BA11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1D2">
        <w:rPr>
          <w:rFonts w:ascii="Times New Roman" w:hAnsi="Times New Roman" w:cs="Times New Roman"/>
          <w:sz w:val="24"/>
          <w:szCs w:val="24"/>
        </w:rPr>
        <w:t xml:space="preserve">Transportni radnici </w:t>
      </w:r>
      <w:r w:rsidRPr="00BA11D2">
        <w:rPr>
          <w:rFonts w:ascii="Times New Roman" w:hAnsi="Times New Roman" w:cs="Times New Roman"/>
          <w:sz w:val="24"/>
          <w:szCs w:val="24"/>
        </w:rPr>
        <w:t>izrazili su negodovanje postavljanjem svojih kamiona</w:t>
      </w:r>
      <w:r w:rsidRPr="00BA11D2">
        <w:rPr>
          <w:rFonts w:ascii="Times New Roman" w:hAnsi="Times New Roman" w:cs="Times New Roman"/>
          <w:sz w:val="24"/>
          <w:szCs w:val="24"/>
        </w:rPr>
        <w:t xml:space="preserve"> ispred </w:t>
      </w:r>
      <w:r w:rsidRPr="00BA11D2">
        <w:rPr>
          <w:rFonts w:ascii="Times New Roman" w:hAnsi="Times New Roman" w:cs="Times New Roman"/>
          <w:sz w:val="24"/>
          <w:szCs w:val="24"/>
        </w:rPr>
        <w:t xml:space="preserve">sjedišta Vlade </w:t>
      </w:r>
      <w:proofErr w:type="spellStart"/>
      <w:r w:rsidRPr="00BA11D2">
        <w:rPr>
          <w:rFonts w:ascii="Times New Roman" w:hAnsi="Times New Roman" w:cs="Times New Roman"/>
          <w:sz w:val="24"/>
          <w:szCs w:val="24"/>
        </w:rPr>
        <w:t>Skoplju</w:t>
      </w:r>
      <w:proofErr w:type="spellEnd"/>
      <w:r w:rsidRPr="00BA11D2">
        <w:rPr>
          <w:rFonts w:ascii="Times New Roman" w:hAnsi="Times New Roman" w:cs="Times New Roman"/>
          <w:sz w:val="24"/>
          <w:szCs w:val="24"/>
        </w:rPr>
        <w:t xml:space="preserve"> u utorak kako bi prosvjedovali protiv nedavnog poskupljenja </w:t>
      </w:r>
      <w:r w:rsidRPr="00BA11D2">
        <w:rPr>
          <w:rFonts w:ascii="Times New Roman" w:hAnsi="Times New Roman" w:cs="Times New Roman"/>
          <w:sz w:val="24"/>
          <w:szCs w:val="24"/>
        </w:rPr>
        <w:t>nameta na gorivo</w:t>
      </w:r>
      <w:r w:rsidRPr="00BA11D2">
        <w:rPr>
          <w:rFonts w:ascii="Times New Roman" w:hAnsi="Times New Roman" w:cs="Times New Roman"/>
          <w:sz w:val="24"/>
          <w:szCs w:val="24"/>
        </w:rPr>
        <w:t>.</w:t>
      </w:r>
      <w:r w:rsidRPr="00BA11D2">
        <w:rPr>
          <w:rFonts w:ascii="Times New Roman" w:hAnsi="Times New Roman" w:cs="Times New Roman"/>
          <w:sz w:val="24"/>
          <w:szCs w:val="24"/>
        </w:rPr>
        <w:t xml:space="preserve"> </w:t>
      </w:r>
      <w:r w:rsidRPr="00BA11D2">
        <w:rPr>
          <w:rFonts w:ascii="Times New Roman" w:hAnsi="Times New Roman" w:cs="Times New Roman"/>
          <w:sz w:val="24"/>
          <w:szCs w:val="24"/>
        </w:rPr>
        <w:t xml:space="preserve">U vrijeme kada cijene nafte općenito opadaju uslijed tekuće </w:t>
      </w:r>
      <w:proofErr w:type="spellStart"/>
      <w:r w:rsidRPr="00BA11D2">
        <w:rPr>
          <w:rFonts w:ascii="Times New Roman" w:hAnsi="Times New Roman" w:cs="Times New Roman"/>
          <w:sz w:val="24"/>
          <w:szCs w:val="24"/>
        </w:rPr>
        <w:t>pandemije</w:t>
      </w:r>
      <w:proofErr w:type="spellEnd"/>
      <w:r w:rsidRPr="00BA1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1D2">
        <w:rPr>
          <w:rFonts w:ascii="Times New Roman" w:hAnsi="Times New Roman" w:cs="Times New Roman"/>
          <w:sz w:val="24"/>
          <w:szCs w:val="24"/>
        </w:rPr>
        <w:t>koronavirusa</w:t>
      </w:r>
      <w:proofErr w:type="spellEnd"/>
      <w:r w:rsidRPr="00BA11D2">
        <w:rPr>
          <w:rFonts w:ascii="Times New Roman" w:hAnsi="Times New Roman" w:cs="Times New Roman"/>
          <w:sz w:val="24"/>
          <w:szCs w:val="24"/>
        </w:rPr>
        <w:t xml:space="preserve">, Sjeverna Makedonija povećala je trošarinu na gorivo kako bi ispunila proračunski deficit vezan za </w:t>
      </w:r>
      <w:proofErr w:type="spellStart"/>
      <w:r w:rsidRPr="00BA11D2">
        <w:rPr>
          <w:rFonts w:ascii="Times New Roman" w:hAnsi="Times New Roman" w:cs="Times New Roman"/>
          <w:sz w:val="24"/>
          <w:szCs w:val="24"/>
        </w:rPr>
        <w:t>koronavirus</w:t>
      </w:r>
      <w:proofErr w:type="spellEnd"/>
      <w:r w:rsidRPr="00BA11D2">
        <w:rPr>
          <w:rFonts w:ascii="Times New Roman" w:hAnsi="Times New Roman" w:cs="Times New Roman"/>
          <w:sz w:val="24"/>
          <w:szCs w:val="24"/>
        </w:rPr>
        <w:t>.</w:t>
      </w:r>
    </w:p>
    <w:p w:rsidR="00BA11D2" w:rsidRPr="00BA11D2" w:rsidRDefault="00BA11D2" w:rsidP="00BA11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1E7" w:rsidRPr="00BA11D2" w:rsidRDefault="001961E7" w:rsidP="00BA11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1E7" w:rsidRPr="00BA11D2" w:rsidRDefault="001961E7" w:rsidP="00BA11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1D2">
        <w:rPr>
          <w:rFonts w:ascii="Times New Roman" w:hAnsi="Times New Roman" w:cs="Times New Roman"/>
          <w:sz w:val="24"/>
          <w:szCs w:val="24"/>
        </w:rPr>
        <w:t>Izvori:</w:t>
      </w:r>
      <w:bookmarkStart w:id="0" w:name="_GoBack"/>
      <w:bookmarkEnd w:id="0"/>
    </w:p>
    <w:p w:rsidR="001961E7" w:rsidRDefault="00BA11D2" w:rsidP="00BA11D2">
      <w:pPr>
        <w:spacing w:line="276" w:lineRule="auto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hyperlink r:id="rId4" w:history="1">
        <w:r w:rsidRPr="002B7327">
          <w:rPr>
            <w:rStyle w:val="Hyperlink"/>
            <w:rFonts w:ascii="Times New Roman" w:hAnsi="Times New Roman" w:cs="Times New Roman"/>
            <w:sz w:val="24"/>
            <w:szCs w:val="24"/>
          </w:rPr>
          <w:t>www.jabuka.tv</w:t>
        </w:r>
      </w:hyperlink>
    </w:p>
    <w:p w:rsidR="00BA11D2" w:rsidRDefault="00BA11D2" w:rsidP="00BA11D2">
      <w:pPr>
        <w:spacing w:line="276" w:lineRule="auto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hyperlink r:id="rId5" w:history="1">
        <w:r>
          <w:rPr>
            <w:rStyle w:val="Hyperlink"/>
          </w:rPr>
          <w:t>https://balkaninsight.com/</w:t>
        </w:r>
      </w:hyperlink>
    </w:p>
    <w:p w:rsidR="00BA11D2" w:rsidRPr="00BA11D2" w:rsidRDefault="00BA11D2" w:rsidP="00BA11D2">
      <w:pPr>
        <w:spacing w:line="276" w:lineRule="auto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</w:p>
    <w:sectPr w:rsidR="00BA11D2" w:rsidRPr="00BA11D2" w:rsidSect="00E45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60"/>
    <w:rsid w:val="000D4E94"/>
    <w:rsid w:val="001961E7"/>
    <w:rsid w:val="002D65C8"/>
    <w:rsid w:val="004628AE"/>
    <w:rsid w:val="004E2C11"/>
    <w:rsid w:val="00511818"/>
    <w:rsid w:val="00610EBF"/>
    <w:rsid w:val="00636E60"/>
    <w:rsid w:val="00674636"/>
    <w:rsid w:val="00856CE8"/>
    <w:rsid w:val="00A42188"/>
    <w:rsid w:val="00AE392D"/>
    <w:rsid w:val="00BA11D2"/>
    <w:rsid w:val="00BA6C2C"/>
    <w:rsid w:val="00BD487C"/>
    <w:rsid w:val="00E45063"/>
    <w:rsid w:val="00F51EEF"/>
    <w:rsid w:val="00F93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3B99F-50EB-450C-92A3-29FBC4A0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063"/>
  </w:style>
  <w:style w:type="paragraph" w:styleId="Heading5">
    <w:name w:val="heading 5"/>
    <w:basedOn w:val="Normal"/>
    <w:link w:val="Heading5Char"/>
    <w:uiPriority w:val="9"/>
    <w:qFormat/>
    <w:rsid w:val="001961E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fikon">
    <w:name w:val="Grafikon"/>
    <w:basedOn w:val="Caption"/>
    <w:link w:val="GrafikonChar"/>
    <w:qFormat/>
    <w:rsid w:val="00F51EEF"/>
    <w:pPr>
      <w:jc w:val="center"/>
    </w:pPr>
    <w:rPr>
      <w:rFonts w:ascii="Times New Roman" w:hAnsi="Times New Roman"/>
      <w:i w:val="0"/>
      <w:color w:val="000000" w:themeColor="text1"/>
      <w:sz w:val="24"/>
    </w:rPr>
  </w:style>
  <w:style w:type="character" w:customStyle="1" w:styleId="GrafikonChar">
    <w:name w:val="Grafikon Char"/>
    <w:basedOn w:val="DefaultParagraphFont"/>
    <w:link w:val="Grafikon"/>
    <w:rsid w:val="00F51EEF"/>
    <w:rPr>
      <w:rFonts w:ascii="Times New Roman" w:hAnsi="Times New Roman"/>
      <w:iCs/>
      <w:color w:val="000000" w:themeColor="text1"/>
      <w:sz w:val="24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65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jednaba">
    <w:name w:val="jednažba"/>
    <w:basedOn w:val="Caption"/>
    <w:link w:val="jednabaChar"/>
    <w:qFormat/>
    <w:rsid w:val="00BD487C"/>
    <w:rPr>
      <w:rFonts w:ascii="Cambria Math" w:hAnsi="Cambria Math" w:cs="Times New Roman"/>
      <w:i w:val="0"/>
      <w:sz w:val="24"/>
      <w:szCs w:val="24"/>
    </w:rPr>
  </w:style>
  <w:style w:type="character" w:customStyle="1" w:styleId="jednabaChar">
    <w:name w:val="jednažba Char"/>
    <w:basedOn w:val="DefaultParagraphFont"/>
    <w:link w:val="jednaba"/>
    <w:rsid w:val="00BD487C"/>
    <w:rPr>
      <w:rFonts w:ascii="Cambria Math" w:hAnsi="Cambria Math" w:cs="Times New Roman"/>
      <w:iCs/>
      <w:color w:val="44546A" w:themeColor="text2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87C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87C"/>
    <w:rPr>
      <w:rFonts w:ascii="Times New Roman" w:hAnsi="Times New Roman"/>
      <w:sz w:val="20"/>
      <w:szCs w:val="20"/>
    </w:rPr>
  </w:style>
  <w:style w:type="paragraph" w:customStyle="1" w:styleId="jednadba">
    <w:name w:val="jednadžba"/>
    <w:basedOn w:val="Caption"/>
    <w:link w:val="jednadbaChar"/>
    <w:qFormat/>
    <w:rsid w:val="00A42188"/>
    <w:rPr>
      <w:rFonts w:ascii="Cambria Math" w:hAnsi="Cambria Math" w:cs="Times New Roman"/>
      <w:i w:val="0"/>
      <w:sz w:val="24"/>
      <w:szCs w:val="24"/>
    </w:rPr>
  </w:style>
  <w:style w:type="character" w:customStyle="1" w:styleId="jednadbaChar">
    <w:name w:val="jednadžba Char"/>
    <w:basedOn w:val="DefaultParagraphFont"/>
    <w:link w:val="jednadba"/>
    <w:rsid w:val="00A42188"/>
    <w:rPr>
      <w:rFonts w:ascii="Cambria Math" w:hAnsi="Cambria Math" w:cs="Times New Roman"/>
      <w:iCs/>
      <w:color w:val="44546A" w:themeColor="text2"/>
      <w:sz w:val="24"/>
      <w:szCs w:val="24"/>
    </w:rPr>
  </w:style>
  <w:style w:type="paragraph" w:styleId="NormalWeb">
    <w:name w:val="Normal (Web)"/>
    <w:basedOn w:val="Normal"/>
    <w:uiPriority w:val="99"/>
    <w:unhideWhenUsed/>
    <w:rsid w:val="00F93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1961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961E7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styleId="Strong">
    <w:name w:val="Strong"/>
    <w:basedOn w:val="DefaultParagraphFont"/>
    <w:uiPriority w:val="22"/>
    <w:qFormat/>
    <w:rsid w:val="001961E7"/>
    <w:rPr>
      <w:b/>
      <w:bCs/>
    </w:rPr>
  </w:style>
  <w:style w:type="character" w:styleId="Emphasis">
    <w:name w:val="Emphasis"/>
    <w:basedOn w:val="DefaultParagraphFont"/>
    <w:uiPriority w:val="20"/>
    <w:qFormat/>
    <w:rsid w:val="001961E7"/>
    <w:rPr>
      <w:i/>
      <w:iCs/>
    </w:rPr>
  </w:style>
  <w:style w:type="character" w:styleId="Hyperlink">
    <w:name w:val="Hyperlink"/>
    <w:basedOn w:val="DefaultParagraphFont"/>
    <w:uiPriority w:val="99"/>
    <w:unhideWhenUsed/>
    <w:rsid w:val="001961E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7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84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8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7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4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9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lkaninsight.com/" TargetMode="External"/><Relationship Id="rId4" Type="http://schemas.openxmlformats.org/officeDocument/2006/relationships/hyperlink" Target="http://www.jabuka.t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2020-04-30T10:18:00Z</dcterms:created>
  <dcterms:modified xsi:type="dcterms:W3CDTF">2020-04-30T10:18:00Z</dcterms:modified>
</cp:coreProperties>
</file>